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241B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 xml:space="preserve">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8A241B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Шалає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Олег Володимирович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26.03.2018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8A241B">
      <w:pPr>
        <w:rPr>
          <w:rFonts w:eastAsia="Times New Roman"/>
          <w:color w:val="000000"/>
        </w:rPr>
      </w:pPr>
    </w:p>
    <w:p w:rsidR="00000000" w:rsidRDefault="008A241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A241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ЧНЕ АКЦIОНЕРНЕ ТОВАРИСТВО "РЕМОНТНО-БУДIВЕЛЬНЕ ПIДПРИЄМСТВО "САНIТА"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04050, м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сто Київ, вулиця Герцена, будинок 10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03377314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531-42-57 немає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info@sanita.kiev.ua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8A241B">
      <w:pPr>
        <w:rPr>
          <w:rFonts w:eastAsia="Times New Roman"/>
          <w:color w:val="000000"/>
        </w:rPr>
      </w:pPr>
    </w:p>
    <w:p w:rsidR="00000000" w:rsidRDefault="008A241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gramStart"/>
      <w:r>
        <w:rPr>
          <w:rFonts w:eastAsia="Times New Roman"/>
          <w:color w:val="000000"/>
        </w:rPr>
        <w:t>Дан</w:t>
      </w:r>
      <w:proofErr w:type="gramEnd"/>
      <w:r>
        <w:rPr>
          <w:rFonts w:eastAsia="Times New Roman"/>
          <w:color w:val="000000"/>
        </w:rPr>
        <w:t>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2852"/>
        <w:gridCol w:w="2210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26.03.2018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Бюлетень "В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домостi НКЦПФР"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http://www.sanita.pat.ua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8A241B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8A241B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Відомості про прийняття </w:t>
      </w:r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ішення про надання згоди на вчинення значних правочинів</w:t>
      </w:r>
    </w:p>
    <w:tbl>
      <w:tblPr>
        <w:tblW w:w="64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435"/>
        <w:gridCol w:w="2933"/>
        <w:gridCol w:w="1439"/>
        <w:gridCol w:w="8476"/>
        <w:gridCol w:w="50"/>
        <w:gridCol w:w="2188"/>
        <w:gridCol w:w="2188"/>
      </w:tblGrid>
      <w:tr w:rsidR="00000000" w:rsidTr="008A241B">
        <w:trPr>
          <w:gridAfter w:val="3"/>
          <w:wAfter w:w="1140" w:type="pct"/>
          <w:tblHeader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прийняття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рн)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Вартість активів емітента за даними останньої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ічної фінансової звітності (тис. грн)</w:t>
            </w:r>
          </w:p>
        </w:tc>
        <w:tc>
          <w:tcPr>
            <w:tcW w:w="2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  <w:bookmarkStart w:id="0" w:name="_GoBack"/>
            <w:bookmarkEnd w:id="0"/>
          </w:p>
        </w:tc>
      </w:tr>
      <w:tr w:rsidR="00000000" w:rsidTr="008A241B">
        <w:trPr>
          <w:gridAfter w:val="3"/>
          <w:wAfter w:w="1140" w:type="pct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 w:rsidTr="008A241B">
        <w:trPr>
          <w:gridAfter w:val="3"/>
          <w:wAfter w:w="1140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909.0</w:t>
            </w:r>
          </w:p>
        </w:tc>
        <w:tc>
          <w:tcPr>
            <w:tcW w:w="2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17601.76</w:t>
            </w:r>
          </w:p>
        </w:tc>
      </w:tr>
      <w:tr w:rsidR="00000000" w:rsidTr="008A241B">
        <w:trPr>
          <w:gridAfter w:val="3"/>
          <w:wAfter w:w="1140" w:type="pct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інформації:</w:t>
            </w:r>
          </w:p>
        </w:tc>
      </w:tr>
      <w:tr w:rsidR="00000000" w:rsidTr="008A241B">
        <w:trPr>
          <w:gridAfter w:val="3"/>
          <w:wAfter w:w="1140" w:type="pct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23.03.2018р. 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чними Загальними зборами ПАТ "РБП "САНIТА" прийнято рiшення </w:t>
            </w:r>
            <w:r>
              <w:rPr>
                <w:rFonts w:eastAsia="Times New Roman"/>
                <w:color w:val="000000"/>
              </w:rPr>
              <w:t xml:space="preserve">про затвердження (схвалення) вчинених Товариством значних правочинiв та пiдтвердження повноважень директора при вчиненнi таких правочинiв: Договору б/н вiд 01.11.2016р., додаткiв та додаткових угод до нього, укладених мiж ПАТ "РБП "САНIТА" та </w:t>
            </w:r>
            <w:proofErr w:type="gramStart"/>
            <w:r>
              <w:rPr>
                <w:rFonts w:eastAsia="Times New Roman"/>
                <w:color w:val="000000"/>
              </w:rPr>
              <w:t>ТОВ</w:t>
            </w:r>
            <w:proofErr w:type="gramEnd"/>
            <w:r>
              <w:rPr>
                <w:rFonts w:eastAsia="Times New Roman"/>
                <w:color w:val="000000"/>
              </w:rPr>
              <w:t xml:space="preserve"> "Завод Єв</w:t>
            </w:r>
            <w:r>
              <w:rPr>
                <w:rFonts w:eastAsia="Times New Roman"/>
                <w:color w:val="000000"/>
              </w:rPr>
              <w:t>роформат" щодо робот з реконструкцiї об'єктiв, якi входять до цiлiсного майнового комплексу Товариства i належать йому на правi власностi, на суму не бiльше 160 000 000 (ста шiстдесяти мiльйонiв) гривень.</w:t>
            </w:r>
            <w:r>
              <w:rPr>
                <w:rFonts w:eastAsia="Times New Roman"/>
                <w:color w:val="000000"/>
              </w:rPr>
              <w:br/>
              <w:t>Ринкова вартiсть майна або послуг</w:t>
            </w:r>
            <w:proofErr w:type="gramStart"/>
            <w:r>
              <w:rPr>
                <w:rFonts w:eastAsia="Times New Roman"/>
                <w:color w:val="000000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</w:rPr>
              <w:t xml:space="preserve"> що є предметом </w:t>
            </w:r>
            <w:r>
              <w:rPr>
                <w:rFonts w:eastAsia="Times New Roman"/>
                <w:color w:val="000000"/>
              </w:rPr>
              <w:t>правочину – 160 000 тис. грн.</w:t>
            </w:r>
            <w:r>
              <w:rPr>
                <w:rFonts w:eastAsia="Times New Roman"/>
                <w:color w:val="000000"/>
              </w:rPr>
              <w:br/>
              <w:t>Вартiсть активiв ПАТ "РБП "САНIТА" за даними останньої рiчної фiнансової звiтностi – 909,0 тис</w:t>
            </w:r>
            <w:proofErr w:type="gramStart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  <w:r>
              <w:rPr>
                <w:rFonts w:eastAsia="Times New Roman"/>
                <w:color w:val="000000"/>
              </w:rPr>
              <w:br/>
              <w:t>Спiввiдношення ринкової вартостi майна або послуг, що є предметом правочину, до вартостi активiв ПАТ "РБП "САНIТА</w:t>
            </w:r>
            <w:proofErr w:type="gramStart"/>
            <w:r>
              <w:rPr>
                <w:rFonts w:eastAsia="Times New Roman"/>
                <w:color w:val="000000"/>
              </w:rPr>
              <w:t>"з</w:t>
            </w:r>
            <w:proofErr w:type="gramEnd"/>
            <w:r>
              <w:rPr>
                <w:rFonts w:eastAsia="Times New Roman"/>
                <w:color w:val="000000"/>
              </w:rPr>
              <w:t>а даними о</w:t>
            </w:r>
            <w:r>
              <w:rPr>
                <w:rFonts w:eastAsia="Times New Roman"/>
                <w:color w:val="000000"/>
              </w:rPr>
              <w:t>станньої рiчної фiнансової звiтностi - 17601,76%.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 - 1812, кiлькiсть голосуючих акцiй, що зареєстрованi для участi у загальних зборах - 1811, кiлькiсть голосуючих акцiй, що проголосували «за» прийняття рiшення - 1811, «пр</w:t>
            </w:r>
            <w:r>
              <w:rPr>
                <w:rFonts w:eastAsia="Times New Roman"/>
                <w:color w:val="000000"/>
              </w:rPr>
              <w:t>оти» прийняття рiшення - 0.</w:t>
            </w:r>
            <w:r>
              <w:rPr>
                <w:rFonts w:eastAsia="Times New Roman"/>
                <w:color w:val="000000"/>
              </w:rPr>
              <w:br/>
              <w:t>Додатков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критерiї для вiднесення правочину до значного правочину Статутом Товариства не визначенi.</w:t>
            </w:r>
          </w:p>
        </w:tc>
      </w:tr>
      <w:tr w:rsidR="00000000" w:rsidTr="008A2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909.0</w:t>
            </w:r>
          </w:p>
        </w:tc>
        <w:tc>
          <w:tcPr>
            <w:tcW w:w="2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18151.82</w:t>
            </w:r>
          </w:p>
        </w:tc>
        <w:tc>
          <w:tcPr>
            <w:tcW w:w="13" w:type="pct"/>
            <w:vAlign w:val="center"/>
            <w:hideMark/>
          </w:tcPr>
          <w:p w:rsidR="00000000" w:rsidRDefault="008A2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2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24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8A241B">
        <w:trPr>
          <w:gridAfter w:val="3"/>
          <w:wAfter w:w="1140" w:type="pct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інформації:</w:t>
            </w:r>
          </w:p>
        </w:tc>
      </w:tr>
      <w:tr w:rsidR="00000000" w:rsidTr="008A241B">
        <w:trPr>
          <w:gridAfter w:val="3"/>
          <w:wAfter w:w="1140" w:type="pct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241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23.03.2018р. 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чними Загальними зборами ПАТ "РБП "САНIТА" прийнято рiшення про затвердження (схвалення) вчинених Товариством значних правочинiв та пiдтвердження повноважень директора при вчиненнi таких правочинiв: Договору б/н вiд 01.11.2016р., додаткiв та</w:t>
            </w:r>
            <w:r>
              <w:rPr>
                <w:rFonts w:eastAsia="Times New Roman"/>
                <w:color w:val="000000"/>
              </w:rPr>
              <w:t xml:space="preserve"> додаткових угод до нього, укладених мiж ПАТ "РБП "САНIТА" та </w:t>
            </w:r>
            <w:proofErr w:type="gramStart"/>
            <w:r>
              <w:rPr>
                <w:rFonts w:eastAsia="Times New Roman"/>
                <w:color w:val="000000"/>
              </w:rPr>
              <w:t>ТОВ</w:t>
            </w:r>
            <w:proofErr w:type="gramEnd"/>
            <w:r>
              <w:rPr>
                <w:rFonts w:eastAsia="Times New Roman"/>
                <w:color w:val="000000"/>
              </w:rPr>
              <w:t xml:space="preserve"> "Завод Євроформат" щодо вiдчуження частини майна згiдно цього </w:t>
            </w:r>
            <w:r>
              <w:rPr>
                <w:rFonts w:eastAsia="Times New Roman"/>
                <w:color w:val="000000"/>
              </w:rPr>
              <w:lastRenderedPageBreak/>
              <w:t>договору, на суму не бiльше 165 000 000 (ста шiстдесяти п'яти мiльйонiв) гривень.</w:t>
            </w:r>
            <w:r>
              <w:rPr>
                <w:rFonts w:eastAsia="Times New Roman"/>
                <w:color w:val="000000"/>
              </w:rPr>
              <w:br/>
              <w:t>Ринкова вартiсть майна або послуг</w:t>
            </w:r>
            <w:proofErr w:type="gramStart"/>
            <w:r>
              <w:rPr>
                <w:rFonts w:eastAsia="Times New Roman"/>
                <w:color w:val="000000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</w:rPr>
              <w:t xml:space="preserve"> що є предм</w:t>
            </w:r>
            <w:r>
              <w:rPr>
                <w:rFonts w:eastAsia="Times New Roman"/>
                <w:color w:val="000000"/>
              </w:rPr>
              <w:t>етом правочину – 165 000 тис. грн.</w:t>
            </w:r>
            <w:r>
              <w:rPr>
                <w:rFonts w:eastAsia="Times New Roman"/>
                <w:color w:val="000000"/>
              </w:rPr>
              <w:br/>
              <w:t>Вартiсть активiв ПАТ "РБП "САНIТА" за даними останньої рiчної фiнансової звiтностi – 909,0 тис</w:t>
            </w:r>
            <w:proofErr w:type="gramStart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  <w:r>
              <w:rPr>
                <w:rFonts w:eastAsia="Times New Roman"/>
                <w:color w:val="000000"/>
              </w:rPr>
              <w:br/>
              <w:t>Спiввiдношення ринкової вартостi майна або послуг, що є предметом правочину, до вартостi активiв ПАТ "РБП "САНIТА</w:t>
            </w:r>
            <w:proofErr w:type="gramStart"/>
            <w:r>
              <w:rPr>
                <w:rFonts w:eastAsia="Times New Roman"/>
                <w:color w:val="000000"/>
              </w:rPr>
              <w:t>"з</w:t>
            </w:r>
            <w:proofErr w:type="gramEnd"/>
            <w:r>
              <w:rPr>
                <w:rFonts w:eastAsia="Times New Roman"/>
                <w:color w:val="000000"/>
              </w:rPr>
              <w:t>а дан</w:t>
            </w:r>
            <w:r>
              <w:rPr>
                <w:rFonts w:eastAsia="Times New Roman"/>
                <w:color w:val="000000"/>
              </w:rPr>
              <w:t>ими останньої рiчної фiнансової звiтностi - 18151,82%.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 - 1812, кiлькiсть голосуючих акцiй, що зареєстрованi для участi у загальних зборах - 1811, кiлькiсть голосуючих акцiй, що проголосували «за» прийняття рiшення - 1811</w:t>
            </w:r>
            <w:r>
              <w:rPr>
                <w:rFonts w:eastAsia="Times New Roman"/>
                <w:color w:val="000000"/>
              </w:rPr>
              <w:t>, «проти» прийняття рiшення - 0.</w:t>
            </w:r>
            <w:r>
              <w:rPr>
                <w:rFonts w:eastAsia="Times New Roman"/>
                <w:color w:val="000000"/>
              </w:rPr>
              <w:br/>
              <w:t>Додатков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критерiї для вiднесення правочину до значного правочину Статутом Товариства не визначенi.</w:t>
            </w:r>
          </w:p>
        </w:tc>
      </w:tr>
    </w:tbl>
    <w:p w:rsidR="00000000" w:rsidRDefault="008A241B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241B"/>
    <w:rsid w:val="008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2018-03-27T13:01:00Z</dcterms:created>
  <dcterms:modified xsi:type="dcterms:W3CDTF">2018-03-27T13:01:00Z</dcterms:modified>
</cp:coreProperties>
</file>